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E" w:rsidRDefault="007E17DE" w:rsidP="00F174E7">
      <w:pPr>
        <w:spacing w:line="360" w:lineRule="auto"/>
      </w:pPr>
    </w:p>
    <w:tbl>
      <w:tblPr>
        <w:tblW w:w="5000" w:type="pct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4"/>
      </w:tblGrid>
      <w:tr w:rsidR="00043DC5" w:rsidRPr="00B24542" w:rsidTr="00043DC5">
        <w:trPr>
          <w:trHeight w:val="577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right w:val="single" w:sz="6" w:space="0" w:color="C2D69B"/>
            </w:tcBorders>
            <w:shd w:val="clear" w:color="auto" w:fill="EAF1DD"/>
            <w:vAlign w:val="center"/>
          </w:tcPr>
          <w:p w:rsidR="00043DC5" w:rsidRPr="00043DC5" w:rsidRDefault="00043DC5" w:rsidP="00043DC5">
            <w:pPr>
              <w:spacing w:before="120"/>
              <w:jc w:val="center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 xml:space="preserve">Критерии (квалификационные требования к участнику) </w:t>
            </w:r>
            <w:r w:rsidRPr="00043DC5">
              <w:rPr>
                <w:i/>
                <w:lang w:val="ru-RU"/>
              </w:rPr>
              <w:t xml:space="preserve">/ </w:t>
            </w:r>
            <w:proofErr w:type="spellStart"/>
            <w:r w:rsidRPr="00043DC5">
              <w:rPr>
                <w:i/>
                <w:lang w:val="ru-RU"/>
              </w:rPr>
              <w:t>Prequal</w:t>
            </w:r>
            <w:proofErr w:type="spellEnd"/>
            <w:r w:rsidRPr="00043DC5">
              <w:rPr>
                <w:i/>
                <w:lang w:val="ru-RU"/>
              </w:rPr>
              <w:t xml:space="preserve"> </w:t>
            </w:r>
            <w:proofErr w:type="spellStart"/>
            <w:r w:rsidRPr="00043DC5">
              <w:rPr>
                <w:i/>
                <w:lang w:val="ru-RU"/>
              </w:rPr>
              <w:t>Criteria</w:t>
            </w:r>
            <w:proofErr w:type="spellEnd"/>
          </w:p>
        </w:tc>
      </w:tr>
      <w:tr w:rsidR="00043DC5" w:rsidRPr="005D015E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Наличие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опыта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выполнения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работ</w:t>
            </w:r>
            <w:r w:rsidRPr="00043DC5">
              <w:rPr>
                <w:b/>
              </w:rPr>
              <w:t>/</w:t>
            </w:r>
            <w:r w:rsidRPr="00043DC5">
              <w:rPr>
                <w:b/>
                <w:lang w:val="ru-RU"/>
              </w:rPr>
              <w:t>оказания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услуг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по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предмету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тендера</w:t>
            </w:r>
            <w:r w:rsidRPr="00043DC5">
              <w:rPr>
                <w:b/>
              </w:rPr>
              <w:t xml:space="preserve"> / </w:t>
            </w:r>
            <w:r w:rsidRPr="00043DC5">
              <w:t>Experience performance of works / services on the subject of tender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043DC5">
            <w:pPr>
              <w:spacing w:before="60" w:after="60"/>
              <w:rPr>
                <w:b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необходимого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количества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образцовых</w:t>
            </w:r>
            <w:proofErr w:type="spellEnd"/>
            <w:proofErr w:type="gramStart"/>
            <w:r w:rsidRPr="00043DC5">
              <w:rPr>
                <w:b/>
                <w:bCs/>
              </w:rPr>
              <w:t>  СИ</w:t>
            </w:r>
            <w:proofErr w:type="gram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ТО СИКН (</w:t>
            </w:r>
            <w:proofErr w:type="spellStart"/>
            <w:r w:rsidRPr="00043DC5">
              <w:rPr>
                <w:b/>
                <w:bCs/>
              </w:rPr>
              <w:t>эталоны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выполнения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работ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наладке</w:t>
            </w:r>
            <w:proofErr w:type="spellEnd"/>
            <w:r w:rsidRPr="00043DC5">
              <w:rPr>
                <w:b/>
                <w:bCs/>
              </w:rPr>
              <w:t xml:space="preserve">,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и </w:t>
            </w:r>
            <w:proofErr w:type="spellStart"/>
            <w:r w:rsidRPr="00043DC5">
              <w:rPr>
                <w:b/>
                <w:bCs/>
              </w:rPr>
              <w:t>поверке</w:t>
            </w:r>
            <w:proofErr w:type="spellEnd"/>
            <w:r w:rsidRPr="00043DC5">
              <w:rPr>
                <w:b/>
                <w:bCs/>
              </w:rPr>
              <w:t xml:space="preserve"> СИ и </w:t>
            </w:r>
            <w:proofErr w:type="spellStart"/>
            <w:r w:rsidRPr="00043DC5">
              <w:rPr>
                <w:b/>
                <w:bCs/>
              </w:rPr>
              <w:t>обо</w:t>
            </w:r>
            <w:r w:rsidRPr="00043DC5">
              <w:rPr>
                <w:b/>
                <w:bCs/>
              </w:rPr>
              <w:t>рудования</w:t>
            </w:r>
            <w:proofErr w:type="spellEnd"/>
            <w:r w:rsidRPr="00043DC5">
              <w:rPr>
                <w:b/>
                <w:bCs/>
              </w:rPr>
              <w:t xml:space="preserve"> СИКН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объектах</w:t>
            </w:r>
            <w:proofErr w:type="spellEnd"/>
            <w:r w:rsidRPr="00043DC5">
              <w:rPr>
                <w:b/>
                <w:bCs/>
              </w:rPr>
              <w:t xml:space="preserve"> КТК-К</w:t>
            </w:r>
            <w:r w:rsidRPr="00043DC5">
              <w:rPr>
                <w:b/>
                <w:bCs/>
              </w:rPr>
              <w:t xml:space="preserve">,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поточных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плотномеров</w:t>
            </w:r>
            <w:proofErr w:type="spellEnd"/>
            <w:r w:rsidRPr="00043DC5">
              <w:rPr>
                <w:b/>
                <w:bCs/>
              </w:rPr>
              <w:t xml:space="preserve"> - </w:t>
            </w:r>
            <w:proofErr w:type="spellStart"/>
            <w:r w:rsidRPr="00043DC5">
              <w:rPr>
                <w:b/>
                <w:bCs/>
              </w:rPr>
              <w:t>пикнометрическая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установка</w:t>
            </w:r>
            <w:proofErr w:type="spellEnd"/>
            <w:r w:rsidRPr="00043DC5">
              <w:rPr>
                <w:b/>
                <w:bCs/>
              </w:rPr>
              <w:t xml:space="preserve">)/ </w:t>
            </w:r>
            <w:r w:rsidRPr="00043DC5">
              <w:rPr>
                <w:bCs/>
              </w:rPr>
              <w:t>Availability of necessary number of reference instruments for maintenance of LACT (reference instruments for setup, calibration and verification of instruments and LACT equipment at CPC-</w:t>
            </w:r>
            <w:r w:rsidRPr="00043DC5">
              <w:rPr>
                <w:bCs/>
                <w:lang w:val="ru-RU"/>
              </w:rPr>
              <w:t>К</w:t>
            </w:r>
            <w:r w:rsidRPr="00043DC5">
              <w:rPr>
                <w:bCs/>
              </w:rPr>
              <w:t xml:space="preserve"> facilities, for flow densitometers - </w:t>
            </w:r>
            <w:proofErr w:type="spellStart"/>
            <w:r w:rsidRPr="00043DC5">
              <w:rPr>
                <w:bCs/>
              </w:rPr>
              <w:t>pycnometric</w:t>
            </w:r>
            <w:proofErr w:type="spellEnd"/>
            <w:r w:rsidRPr="00043DC5">
              <w:rPr>
                <w:bCs/>
              </w:rPr>
              <w:t xml:space="preserve"> unit).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043DC5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необходимых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поверочных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установок</w:t>
            </w:r>
            <w:proofErr w:type="spellEnd"/>
            <w:r w:rsidRPr="00043DC5">
              <w:rPr>
                <w:b/>
                <w:bCs/>
              </w:rPr>
              <w:t xml:space="preserve"> (ТПУ, </w:t>
            </w:r>
            <w:proofErr w:type="spellStart"/>
            <w:r w:rsidRPr="00043DC5">
              <w:rPr>
                <w:b/>
                <w:bCs/>
              </w:rPr>
              <w:t>компакт-прувер</w:t>
            </w:r>
            <w:proofErr w:type="spellEnd"/>
            <w:r w:rsidRPr="00043DC5">
              <w:rPr>
                <w:b/>
                <w:bCs/>
              </w:rPr>
              <w:t xml:space="preserve">)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поверки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стационарных</w:t>
            </w:r>
            <w:proofErr w:type="spellEnd"/>
            <w:r w:rsidRPr="00043DC5">
              <w:rPr>
                <w:b/>
                <w:bCs/>
              </w:rPr>
              <w:t xml:space="preserve"> ТПУ СИКН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объектах</w:t>
            </w:r>
            <w:proofErr w:type="spellEnd"/>
            <w:r w:rsidRPr="00043DC5">
              <w:rPr>
                <w:b/>
                <w:bCs/>
              </w:rPr>
              <w:t xml:space="preserve"> КТК – </w:t>
            </w:r>
            <w:r w:rsidRPr="00043DC5">
              <w:rPr>
                <w:b/>
                <w:bCs/>
                <w:lang w:val="ru-RU"/>
              </w:rPr>
              <w:t>К</w:t>
            </w:r>
            <w:r w:rsidRPr="00043DC5">
              <w:rPr>
                <w:b/>
                <w:bCs/>
              </w:rPr>
              <w:t xml:space="preserve">/ </w:t>
            </w:r>
            <w:r w:rsidRPr="00043DC5">
              <w:rPr>
                <w:bCs/>
              </w:rPr>
              <w:t xml:space="preserve">Availability of necessary </w:t>
            </w:r>
            <w:proofErr w:type="spellStart"/>
            <w:r w:rsidRPr="00043DC5">
              <w:rPr>
                <w:bCs/>
              </w:rPr>
              <w:t>verificatiion</w:t>
            </w:r>
            <w:proofErr w:type="spellEnd"/>
            <w:r w:rsidRPr="00043DC5">
              <w:rPr>
                <w:bCs/>
              </w:rPr>
              <w:t xml:space="preserve"> units (piston prover, compact prover) for verification of stationary LACT provers at CPC-</w:t>
            </w:r>
            <w:r w:rsidRPr="00043DC5">
              <w:rPr>
                <w:bCs/>
                <w:lang w:val="ru-RU"/>
              </w:rPr>
              <w:t>К</w:t>
            </w:r>
            <w:r w:rsidRPr="00043DC5">
              <w:rPr>
                <w:bCs/>
              </w:rPr>
              <w:t xml:space="preserve"> facilities.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обученного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персонала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для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проведения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работ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СИ/ </w:t>
            </w:r>
            <w:r w:rsidRPr="00043DC5">
              <w:rPr>
                <w:bCs/>
              </w:rPr>
              <w:t>Availability of trained personnel for calibration of measuring instruments.</w:t>
            </w:r>
          </w:p>
        </w:tc>
      </w:tr>
      <w:tr w:rsidR="00043DC5" w:rsidRPr="009B5007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b/>
                <w:bCs/>
              </w:rPr>
            </w:pPr>
            <w:proofErr w:type="spellStart"/>
            <w:r w:rsidRPr="00043DC5">
              <w:rPr>
                <w:b/>
                <w:bCs/>
              </w:rPr>
              <w:t>Наличие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производственной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технической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базы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на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территории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r w:rsidRPr="00043DC5">
              <w:rPr>
                <w:b/>
                <w:bCs/>
                <w:lang w:val="ru-RU"/>
              </w:rPr>
              <w:t>РК</w:t>
            </w:r>
            <w:r w:rsidRPr="00043DC5">
              <w:rPr>
                <w:b/>
                <w:bCs/>
              </w:rPr>
              <w:t xml:space="preserve">, </w:t>
            </w:r>
            <w:proofErr w:type="spellStart"/>
            <w:r w:rsidRPr="00043DC5">
              <w:rPr>
                <w:b/>
                <w:bCs/>
              </w:rPr>
              <w:t>оснащенность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лабораторий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</w:t>
            </w:r>
            <w:proofErr w:type="spellEnd"/>
            <w:r w:rsidRPr="00043DC5">
              <w:rPr>
                <w:b/>
                <w:bCs/>
              </w:rPr>
              <w:t xml:space="preserve"> </w:t>
            </w:r>
            <w:proofErr w:type="spellStart"/>
            <w:r w:rsidRPr="00043DC5">
              <w:rPr>
                <w:b/>
                <w:bCs/>
              </w:rPr>
              <w:t>поверке</w:t>
            </w:r>
            <w:proofErr w:type="spellEnd"/>
            <w:r w:rsidRPr="00043DC5">
              <w:rPr>
                <w:b/>
                <w:bCs/>
              </w:rPr>
              <w:t xml:space="preserve"> и </w:t>
            </w:r>
            <w:proofErr w:type="spellStart"/>
            <w:r w:rsidRPr="00043DC5">
              <w:rPr>
                <w:b/>
                <w:bCs/>
              </w:rPr>
              <w:t>калибровке</w:t>
            </w:r>
            <w:proofErr w:type="spellEnd"/>
            <w:r w:rsidRPr="00043DC5">
              <w:rPr>
                <w:b/>
                <w:bCs/>
              </w:rPr>
              <w:t xml:space="preserve"> СИ/ </w:t>
            </w:r>
            <w:r w:rsidRPr="00043DC5">
              <w:rPr>
                <w:bCs/>
              </w:rPr>
              <w:t>Availability of production technical base in RK territory, outfitting of laboratories on verification and calibration of measuring instruments.</w:t>
            </w:r>
          </w:p>
        </w:tc>
      </w:tr>
      <w:tr w:rsidR="00043DC5" w:rsidRPr="00344188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>Правильность оформления заявки /</w:t>
            </w:r>
            <w:r w:rsidRPr="00043DC5">
              <w:t>Bid</w:t>
            </w:r>
            <w:r w:rsidRPr="00043DC5">
              <w:rPr>
                <w:lang w:val="ru-RU"/>
              </w:rPr>
              <w:t xml:space="preserve"> </w:t>
            </w:r>
            <w:r w:rsidRPr="00043DC5">
              <w:t>format</w:t>
            </w:r>
            <w:r w:rsidRPr="00043DC5">
              <w:rPr>
                <w:lang w:val="ru-RU"/>
              </w:rPr>
              <w:t xml:space="preserve"> </w:t>
            </w:r>
            <w:r w:rsidRPr="00043DC5">
              <w:t>consistency</w:t>
            </w:r>
          </w:p>
        </w:tc>
      </w:tr>
      <w:tr w:rsidR="00043DC5" w:rsidRPr="005D015E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Принятие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типовой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формы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договора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КТК</w:t>
            </w:r>
            <w:r w:rsidRPr="00043DC5">
              <w:rPr>
                <w:b/>
              </w:rPr>
              <w:t>/</w:t>
            </w:r>
            <w:r w:rsidRPr="00043DC5">
              <w:t>Consent to use CPC pro-forma contract</w:t>
            </w:r>
          </w:p>
        </w:tc>
      </w:tr>
      <w:tr w:rsidR="00043DC5" w:rsidRPr="00344188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>Проведение технического обслуживания по графику в режиме 24х7</w:t>
            </w:r>
            <w:r w:rsidRPr="00043DC5">
              <w:rPr>
                <w:lang w:val="ru-RU"/>
              </w:rPr>
              <w:t xml:space="preserve">. / </w:t>
            </w:r>
            <w:r w:rsidRPr="00043DC5">
              <w:t>Maintenance</w:t>
            </w:r>
            <w:r w:rsidRPr="00043DC5">
              <w:rPr>
                <w:lang w:val="ru-RU"/>
              </w:rPr>
              <w:t xml:space="preserve"> </w:t>
            </w:r>
            <w:r w:rsidRPr="00043DC5">
              <w:t>should</w:t>
            </w:r>
            <w:r w:rsidRPr="00043DC5">
              <w:rPr>
                <w:lang w:val="ru-RU"/>
              </w:rPr>
              <w:t xml:space="preserve"> </w:t>
            </w:r>
            <w:r w:rsidRPr="00043DC5">
              <w:t>be</w:t>
            </w:r>
            <w:r w:rsidRPr="00043DC5">
              <w:rPr>
                <w:lang w:val="ru-RU"/>
              </w:rPr>
              <w:t xml:space="preserve"> </w:t>
            </w:r>
            <w:r w:rsidRPr="00043DC5">
              <w:t>planned</w:t>
            </w:r>
            <w:r w:rsidRPr="00043DC5">
              <w:rPr>
                <w:lang w:val="ru-RU"/>
              </w:rPr>
              <w:t xml:space="preserve"> </w:t>
            </w:r>
            <w:r w:rsidRPr="00043DC5">
              <w:t>based</w:t>
            </w:r>
            <w:r w:rsidRPr="00043DC5">
              <w:rPr>
                <w:lang w:val="ru-RU"/>
              </w:rPr>
              <w:t xml:space="preserve"> </w:t>
            </w:r>
            <w:r w:rsidRPr="00043DC5">
              <w:t>on</w:t>
            </w:r>
            <w:r w:rsidRPr="00043DC5">
              <w:rPr>
                <w:lang w:val="ru-RU"/>
              </w:rPr>
              <w:t xml:space="preserve"> </w:t>
            </w:r>
            <w:r w:rsidRPr="00043DC5">
              <w:t>the</w:t>
            </w:r>
            <w:r w:rsidRPr="00043DC5">
              <w:rPr>
                <w:lang w:val="ru-RU"/>
              </w:rPr>
              <w:t xml:space="preserve"> 24</w:t>
            </w:r>
            <w:r w:rsidRPr="00043DC5">
              <w:t>x</w:t>
            </w:r>
            <w:r w:rsidRPr="00043DC5">
              <w:rPr>
                <w:lang w:val="ru-RU"/>
              </w:rPr>
              <w:t>7.</w:t>
            </w:r>
          </w:p>
        </w:tc>
      </w:tr>
      <w:tr w:rsidR="00043DC5" w:rsidRPr="00344188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  <w:lang w:val="ru-RU"/>
              </w:rPr>
            </w:pPr>
            <w:r w:rsidRPr="00043DC5">
              <w:rPr>
                <w:b/>
                <w:lang w:val="ru-RU"/>
              </w:rPr>
              <w:t xml:space="preserve">Наличие системы </w:t>
            </w:r>
            <w:proofErr w:type="spellStart"/>
            <w:r w:rsidRPr="00043DC5">
              <w:rPr>
                <w:b/>
                <w:lang w:val="ru-RU"/>
              </w:rPr>
              <w:t>менеджемента</w:t>
            </w:r>
            <w:proofErr w:type="spellEnd"/>
            <w:r w:rsidRPr="00043DC5">
              <w:rPr>
                <w:b/>
                <w:lang w:val="ru-RU"/>
              </w:rPr>
              <w:t xml:space="preserve"> охраны здоровья и безопасности персонала</w:t>
            </w:r>
            <w:r w:rsidRPr="00043DC5">
              <w:rPr>
                <w:lang w:val="ru-RU"/>
              </w:rPr>
              <w:t xml:space="preserve">/HSE </w:t>
            </w:r>
            <w:proofErr w:type="spellStart"/>
            <w:r w:rsidRPr="00043DC5">
              <w:rPr>
                <w:lang w:val="ru-RU"/>
              </w:rPr>
              <w:t>management</w:t>
            </w:r>
            <w:proofErr w:type="spellEnd"/>
            <w:r w:rsidRPr="00043DC5">
              <w:rPr>
                <w:lang w:val="ru-RU"/>
              </w:rPr>
              <w:t xml:space="preserve"> </w:t>
            </w:r>
            <w:proofErr w:type="spellStart"/>
            <w:r w:rsidRPr="00043DC5">
              <w:rPr>
                <w:lang w:val="ru-RU"/>
              </w:rPr>
              <w:t>system</w:t>
            </w:r>
            <w:proofErr w:type="spellEnd"/>
            <w:r w:rsidRPr="00043DC5">
              <w:rPr>
                <w:lang w:val="ru-RU"/>
              </w:rPr>
              <w:t>.</w:t>
            </w:r>
          </w:p>
        </w:tc>
      </w:tr>
      <w:tr w:rsidR="00043DC5" w:rsidRPr="00B0657C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Выполнение</w:t>
            </w:r>
            <w:r w:rsidRPr="00043DC5">
              <w:rPr>
                <w:b/>
              </w:rPr>
              <w:t xml:space="preserve"> </w:t>
            </w:r>
            <w:r w:rsidRPr="00043DC5">
              <w:rPr>
                <w:b/>
                <w:lang w:val="ru-RU"/>
              </w:rPr>
              <w:t>абзаца</w:t>
            </w:r>
            <w:r w:rsidRPr="00043DC5">
              <w:rPr>
                <w:b/>
              </w:rPr>
              <w:t xml:space="preserve"> 12 </w:t>
            </w:r>
            <w:r w:rsidRPr="00043DC5">
              <w:rPr>
                <w:b/>
                <w:lang w:val="ru-RU"/>
              </w:rPr>
              <w:t>п</w:t>
            </w:r>
            <w:r w:rsidRPr="00043DC5">
              <w:rPr>
                <w:b/>
              </w:rPr>
              <w:t xml:space="preserve">.2.9 </w:t>
            </w:r>
            <w:r w:rsidRPr="00043DC5">
              <w:rPr>
                <w:b/>
                <w:lang w:val="ru-RU"/>
              </w:rPr>
              <w:t>ТЗ</w:t>
            </w:r>
            <w:r w:rsidRPr="00043DC5">
              <w:t xml:space="preserve"> </w:t>
            </w:r>
            <w:r w:rsidRPr="00043DC5">
              <w:rPr>
                <w:lang w:val="ru-RU"/>
              </w:rPr>
              <w:t>на</w:t>
            </w:r>
            <w:r w:rsidRPr="00043DC5">
              <w:t xml:space="preserve"> </w:t>
            </w:r>
            <w:r w:rsidRPr="00043DC5">
              <w:rPr>
                <w:lang w:val="ru-RU"/>
              </w:rPr>
              <w:t>ТО</w:t>
            </w:r>
            <w:r w:rsidRPr="00043DC5">
              <w:t xml:space="preserve"> </w:t>
            </w:r>
            <w:r w:rsidRPr="00043DC5">
              <w:rPr>
                <w:lang w:val="ru-RU"/>
              </w:rPr>
              <w:t>СИКН</w:t>
            </w:r>
            <w:r w:rsidRPr="00043DC5">
              <w:t xml:space="preserve"> </w:t>
            </w:r>
            <w:r w:rsidRPr="00043DC5">
              <w:rPr>
                <w:lang w:val="ru-RU"/>
              </w:rPr>
              <w:t>по</w:t>
            </w:r>
            <w:r w:rsidRPr="00043DC5">
              <w:t xml:space="preserve"> </w:t>
            </w:r>
            <w:r w:rsidRPr="00043DC5">
              <w:rPr>
                <w:lang w:val="ru-RU"/>
              </w:rPr>
              <w:t>покрытию</w:t>
            </w:r>
            <w:r w:rsidRPr="00043DC5">
              <w:t xml:space="preserve"> </w:t>
            </w:r>
            <w:r w:rsidRPr="00043DC5">
              <w:rPr>
                <w:lang w:val="ru-RU"/>
              </w:rPr>
              <w:t>убытков</w:t>
            </w:r>
            <w:r w:rsidRPr="00043DC5">
              <w:t xml:space="preserve"> </w:t>
            </w:r>
            <w:r w:rsidRPr="00043DC5">
              <w:rPr>
                <w:lang w:val="ru-RU"/>
              </w:rPr>
              <w:t>за</w:t>
            </w:r>
            <w:r w:rsidRPr="00043DC5">
              <w:t xml:space="preserve"> </w:t>
            </w:r>
            <w:r w:rsidRPr="00043DC5">
              <w:rPr>
                <w:lang w:val="ru-RU"/>
              </w:rPr>
              <w:t>несвоевременное</w:t>
            </w:r>
            <w:r w:rsidRPr="00043DC5">
              <w:t xml:space="preserve"> </w:t>
            </w:r>
            <w:r w:rsidRPr="00043DC5">
              <w:rPr>
                <w:lang w:val="ru-RU"/>
              </w:rPr>
              <w:t>выполнение</w:t>
            </w:r>
            <w:r w:rsidRPr="00043DC5">
              <w:t xml:space="preserve"> </w:t>
            </w:r>
            <w:r w:rsidRPr="00043DC5">
              <w:rPr>
                <w:lang w:val="ru-RU"/>
              </w:rPr>
              <w:t>работ</w:t>
            </w:r>
            <w:r w:rsidRPr="00043DC5">
              <w:t xml:space="preserve"> / Fulfillment of para 12, ite</w:t>
            </w:r>
            <w:bookmarkStart w:id="0" w:name="_GoBack"/>
            <w:bookmarkEnd w:id="0"/>
            <w:r w:rsidRPr="00043DC5">
              <w:t>m 2.9 of the Task Order for COQQMS maintenance regarding responsibility for compensation of losses due to untimely work performance.</w:t>
            </w:r>
          </w:p>
        </w:tc>
      </w:tr>
      <w:tr w:rsidR="00043DC5" w:rsidRPr="00B0657C" w:rsidTr="00043DC5">
        <w:trPr>
          <w:trHeight w:val="224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043DC5" w:rsidRPr="00043DC5" w:rsidRDefault="00043DC5" w:rsidP="005A215B">
            <w:pPr>
              <w:spacing w:before="60" w:after="60"/>
              <w:rPr>
                <w:i/>
              </w:rPr>
            </w:pPr>
            <w:r w:rsidRPr="00043DC5">
              <w:rPr>
                <w:b/>
                <w:lang w:val="ru-RU"/>
              </w:rPr>
              <w:t>Страхование гражданско-правовой ответственности перед третьими лицами</w:t>
            </w:r>
            <w:r w:rsidRPr="00043DC5">
              <w:rPr>
                <w:lang w:val="ru-RU"/>
              </w:rPr>
              <w:t xml:space="preserve"> за какие-либо прецеденты. Страховка должна составлять не менее 1 000 000 (один миллион) долларо</w:t>
            </w:r>
            <w:r>
              <w:rPr>
                <w:lang w:val="ru-RU"/>
              </w:rPr>
              <w:t>в для каждого страхового случая</w:t>
            </w:r>
            <w:proofErr w:type="gramStart"/>
            <w:r w:rsidRPr="00043DC5">
              <w:rPr>
                <w:lang w:val="ru-RU"/>
              </w:rPr>
              <w:t xml:space="preserve">/  </w:t>
            </w:r>
            <w:r w:rsidRPr="00043DC5">
              <w:t>Third</w:t>
            </w:r>
            <w:proofErr w:type="gramEnd"/>
            <w:r w:rsidRPr="00043DC5">
              <w:rPr>
                <w:lang w:val="ru-RU"/>
              </w:rPr>
              <w:t>-</w:t>
            </w:r>
            <w:r w:rsidRPr="00043DC5">
              <w:t>party</w:t>
            </w:r>
            <w:r w:rsidRPr="00043DC5">
              <w:rPr>
                <w:lang w:val="ru-RU"/>
              </w:rPr>
              <w:t xml:space="preserve"> </w:t>
            </w:r>
            <w:r w:rsidRPr="00043DC5">
              <w:t>civil</w:t>
            </w:r>
            <w:r w:rsidRPr="00043DC5">
              <w:rPr>
                <w:lang w:val="ru-RU"/>
              </w:rPr>
              <w:t xml:space="preserve"> </w:t>
            </w:r>
            <w:r w:rsidRPr="00043DC5">
              <w:t>liability</w:t>
            </w:r>
            <w:r w:rsidRPr="00043DC5">
              <w:rPr>
                <w:lang w:val="ru-RU"/>
              </w:rPr>
              <w:t xml:space="preserve"> </w:t>
            </w:r>
            <w:r w:rsidRPr="00043DC5">
              <w:t>insurance</w:t>
            </w:r>
            <w:r w:rsidRPr="00043DC5">
              <w:rPr>
                <w:lang w:val="ru-RU"/>
              </w:rPr>
              <w:t xml:space="preserve"> </w:t>
            </w:r>
            <w:r w:rsidRPr="00043DC5">
              <w:t>for</w:t>
            </w:r>
            <w:r w:rsidRPr="00043DC5">
              <w:rPr>
                <w:lang w:val="ru-RU"/>
              </w:rPr>
              <w:t xml:space="preserve"> </w:t>
            </w:r>
            <w:r w:rsidRPr="00043DC5">
              <w:t>any</w:t>
            </w:r>
            <w:r w:rsidRPr="00043DC5">
              <w:rPr>
                <w:lang w:val="ru-RU"/>
              </w:rPr>
              <w:t xml:space="preserve"> </w:t>
            </w:r>
            <w:r w:rsidRPr="00043DC5">
              <w:t>precedents</w:t>
            </w:r>
            <w:r w:rsidRPr="00043DC5">
              <w:rPr>
                <w:lang w:val="ru-RU"/>
              </w:rPr>
              <w:t xml:space="preserve">.  </w:t>
            </w:r>
            <w:r w:rsidRPr="00043DC5">
              <w:t xml:space="preserve">The insurance should be </w:t>
            </w:r>
            <w:proofErr w:type="gramStart"/>
            <w:r w:rsidRPr="00043DC5">
              <w:t>for the amount of</w:t>
            </w:r>
            <w:proofErr w:type="gramEnd"/>
            <w:r w:rsidRPr="00043DC5">
              <w:t xml:space="preserve"> minimum US$1,000.000 (One million dollars) for each insurable event.</w:t>
            </w:r>
          </w:p>
        </w:tc>
      </w:tr>
    </w:tbl>
    <w:p w:rsidR="00043DC5" w:rsidRPr="00F174E7" w:rsidRDefault="00043DC5"/>
    <w:sectPr w:rsidR="00043DC5" w:rsidRPr="00F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043DC5"/>
    <w:rsid w:val="005D3D64"/>
    <w:rsid w:val="007E17DE"/>
    <w:rsid w:val="00D241C7"/>
    <w:rsid w:val="00D50E87"/>
    <w:rsid w:val="00D55225"/>
    <w:rsid w:val="00F174E7"/>
    <w:rsid w:val="00F7476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797C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69234-9FBA-490D-9B4D-DCFFD40006F6}"/>
</file>

<file path=customXml/itemProps2.xml><?xml version="1.0" encoding="utf-8"?>
<ds:datastoreItem xmlns:ds="http://schemas.openxmlformats.org/officeDocument/2006/customXml" ds:itemID="{D2831AE3-7102-4875-A866-C6A89B02C6AC}"/>
</file>

<file path=customXml/itemProps3.xml><?xml version="1.0" encoding="utf-8"?>
<ds:datastoreItem xmlns:ds="http://schemas.openxmlformats.org/officeDocument/2006/customXml" ds:itemID="{354A3442-80DD-46ED-AD2B-C05AA7FB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kois0812</cp:lastModifiedBy>
  <cp:revision>4</cp:revision>
  <dcterms:created xsi:type="dcterms:W3CDTF">2018-07-11T12:14:00Z</dcterms:created>
  <dcterms:modified xsi:type="dcterms:W3CDTF">2021-06-14T07:19:00Z</dcterms:modified>
</cp:coreProperties>
</file>